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02A7" w14:textId="77777777" w:rsidR="00E0743B" w:rsidRDefault="000E53B1" w:rsidP="00D0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7B94208A" wp14:editId="681E7EFB">
            <wp:extent cx="2676735" cy="2085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35" cy="208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195A4" w14:textId="77777777" w:rsidR="000E53B1" w:rsidRDefault="000E53B1"/>
    <w:p w14:paraId="6E16674D" w14:textId="691E4EFD" w:rsidR="000E53B1" w:rsidRDefault="000E53B1">
      <w:r w:rsidRPr="000E53B1">
        <w:rPr>
          <w:b/>
          <w:u w:val="single"/>
        </w:rPr>
        <w:t>Seaso</w:t>
      </w:r>
      <w:r w:rsidR="00805803">
        <w:rPr>
          <w:b/>
          <w:u w:val="single"/>
        </w:rPr>
        <w:t>n:</w:t>
      </w:r>
      <w:r>
        <w:t xml:space="preserve"> </w:t>
      </w:r>
      <w:r w:rsidRPr="000E53B1">
        <w:t>20</w:t>
      </w:r>
      <w:r w:rsidR="006F3B00">
        <w:t>2</w:t>
      </w:r>
      <w:r w:rsidR="00BA7C9E">
        <w:t>2</w:t>
      </w:r>
      <w:r>
        <w:t xml:space="preserve"> was </w:t>
      </w:r>
      <w:r w:rsidR="00CD10A4">
        <w:t>a year</w:t>
      </w:r>
      <w:r w:rsidR="00BA7C9E">
        <w:t xml:space="preserve"> that most winemakers will remember for a long time</w:t>
      </w:r>
      <w:r w:rsidR="00C13C2D">
        <w:t xml:space="preserve">.  </w:t>
      </w:r>
      <w:r w:rsidR="00BA7C9E">
        <w:t>A late deep freeze early in the season and a multi-</w:t>
      </w:r>
      <w:proofErr w:type="gramStart"/>
      <w:r w:rsidR="00BA7C9E">
        <w:t>record breaking</w:t>
      </w:r>
      <w:proofErr w:type="gramEnd"/>
      <w:r w:rsidR="00BA7C9E">
        <w:t xml:space="preserve"> heatwave at the beginning of harvest contributed to what will hopefully be a once in a lifetime vintage.</w:t>
      </w:r>
    </w:p>
    <w:p w14:paraId="6C85F40C" w14:textId="7942D01B" w:rsidR="000E53B1" w:rsidRDefault="000E53B1">
      <w:r>
        <w:rPr>
          <w:b/>
          <w:u w:val="single"/>
        </w:rPr>
        <w:t>Harves</w:t>
      </w:r>
      <w:r w:rsidR="00805803">
        <w:rPr>
          <w:b/>
          <w:u w:val="single"/>
        </w:rPr>
        <w:t>t:</w:t>
      </w:r>
      <w:r>
        <w:t xml:space="preserve"> </w:t>
      </w:r>
      <w:r w:rsidR="00AB1CE1">
        <w:t xml:space="preserve">The grapes were harvested </w:t>
      </w:r>
      <w:r w:rsidR="00AA2661">
        <w:t>on 9/</w:t>
      </w:r>
      <w:r w:rsidR="00041C3E">
        <w:t>8</w:t>
      </w:r>
    </w:p>
    <w:p w14:paraId="7629DD23" w14:textId="0F275998" w:rsidR="00C13C2D" w:rsidRDefault="00254EF7" w:rsidP="00254EF7">
      <w:pPr>
        <w:spacing w:line="240" w:lineRule="auto"/>
      </w:pPr>
      <w:r>
        <w:rPr>
          <w:b/>
          <w:u w:val="single"/>
        </w:rPr>
        <w:t>Vineyards:</w:t>
      </w:r>
      <w:r>
        <w:t xml:space="preserve"> </w:t>
      </w:r>
    </w:p>
    <w:p w14:paraId="1E505ECB" w14:textId="73AA7FDA" w:rsidR="006B2BE1" w:rsidRPr="00254EF7" w:rsidRDefault="00AA2661" w:rsidP="00254EF7">
      <w:pPr>
        <w:spacing w:line="240" w:lineRule="auto"/>
      </w:pPr>
      <w:r>
        <w:t xml:space="preserve">ONX Briarwood Estate </w:t>
      </w:r>
      <w:r w:rsidR="00041C3E">
        <w:t>530</w:t>
      </w:r>
      <w:r w:rsidR="008A5515">
        <w:t xml:space="preserve"> Clone</w:t>
      </w:r>
    </w:p>
    <w:p w14:paraId="0C516046" w14:textId="3DEFDA93" w:rsidR="003C3A4C" w:rsidRDefault="003C3A4C">
      <w:r>
        <w:rPr>
          <w:b/>
          <w:u w:val="single"/>
        </w:rPr>
        <w:t>Vinificatio</w:t>
      </w:r>
      <w:r w:rsidR="00805803">
        <w:rPr>
          <w:b/>
          <w:u w:val="single"/>
        </w:rPr>
        <w:t>n:</w:t>
      </w:r>
      <w:r>
        <w:t xml:space="preserve"> </w:t>
      </w:r>
      <w:r w:rsidR="00AA2661">
        <w:t>The juice was pressed and settled overnight and clean racked to barrels and stainless-steel drums and inoculated.  The vessels were kept in the cold barrel room for the entirety of fermentation.</w:t>
      </w:r>
      <w:r w:rsidR="004D2044">
        <w:t xml:space="preserve"> No secondary fermentation.</w:t>
      </w:r>
    </w:p>
    <w:p w14:paraId="28E71EB2" w14:textId="1A407316" w:rsidR="00E959B1" w:rsidRDefault="003C3A4C">
      <w:r>
        <w:rPr>
          <w:b/>
          <w:u w:val="single"/>
        </w:rPr>
        <w:t>Agin</w:t>
      </w:r>
      <w:r w:rsidR="00805803">
        <w:rPr>
          <w:b/>
          <w:u w:val="single"/>
        </w:rPr>
        <w:t>g:</w:t>
      </w:r>
      <w:r>
        <w:t xml:space="preserve"> </w:t>
      </w:r>
      <w:r w:rsidR="00AA2661">
        <w:t xml:space="preserve">Aged sur lees </w:t>
      </w:r>
      <w:r w:rsidR="0022232D">
        <w:t>in</w:t>
      </w:r>
      <w:r w:rsidR="00CD10A4">
        <w:t xml:space="preserve"> Oak Barrels and</w:t>
      </w:r>
      <w:r w:rsidR="0022232D">
        <w:t xml:space="preserve"> </w:t>
      </w:r>
      <w:proofErr w:type="gramStart"/>
      <w:r w:rsidR="0022232D">
        <w:t>Stainless Steel</w:t>
      </w:r>
      <w:proofErr w:type="gramEnd"/>
      <w:r w:rsidR="0022232D">
        <w:t xml:space="preserve"> containers for </w:t>
      </w:r>
      <w:r w:rsidR="00CD10A4">
        <w:t>2</w:t>
      </w:r>
      <w:r w:rsidR="0022232D">
        <w:t xml:space="preserve"> months.</w:t>
      </w:r>
    </w:p>
    <w:p w14:paraId="45914E28" w14:textId="6340F5FA" w:rsidR="003C3A4C" w:rsidRPr="003C3A4C" w:rsidRDefault="00E959B1">
      <w:r>
        <w:rPr>
          <w:b/>
          <w:u w:val="single"/>
        </w:rPr>
        <w:t>Bottlin</w:t>
      </w:r>
      <w:r w:rsidR="00805803">
        <w:rPr>
          <w:b/>
          <w:u w:val="single"/>
        </w:rPr>
        <w:t>g:</w:t>
      </w:r>
      <w:r w:rsidR="009B7900">
        <w:t xml:space="preserve"> This wine was bottled on </w:t>
      </w:r>
      <w:r w:rsidR="00041C3E">
        <w:t>2</w:t>
      </w:r>
      <w:r w:rsidR="00E041EA">
        <w:t>/</w:t>
      </w:r>
      <w:r w:rsidR="00041C3E">
        <w:t>9</w:t>
      </w:r>
      <w:r w:rsidR="00E041EA">
        <w:t>/</w:t>
      </w:r>
      <w:r w:rsidR="00175F74">
        <w:t>2</w:t>
      </w:r>
      <w:r w:rsidR="00041C3E">
        <w:t>3</w:t>
      </w:r>
    </w:p>
    <w:p w14:paraId="39629563" w14:textId="77777777" w:rsidR="00AA2661" w:rsidRDefault="00AA2661" w:rsidP="003B08CB">
      <w:pPr>
        <w:rPr>
          <w:b/>
          <w:u w:val="single"/>
        </w:rPr>
      </w:pPr>
    </w:p>
    <w:p w14:paraId="1106C73C" w14:textId="77777777" w:rsidR="00AA2661" w:rsidRDefault="00AA2661" w:rsidP="003B08CB">
      <w:pPr>
        <w:rPr>
          <w:b/>
          <w:u w:val="single"/>
        </w:rPr>
      </w:pPr>
    </w:p>
    <w:p w14:paraId="7426F88D" w14:textId="77777777" w:rsidR="00CD10A4" w:rsidRDefault="00CD10A4" w:rsidP="003B08CB">
      <w:pPr>
        <w:rPr>
          <w:b/>
          <w:u w:val="single"/>
        </w:rPr>
      </w:pPr>
    </w:p>
    <w:p w14:paraId="04C6D70B" w14:textId="77777777" w:rsidR="00CD10A4" w:rsidRDefault="00CD10A4" w:rsidP="003B08CB">
      <w:pPr>
        <w:rPr>
          <w:b/>
          <w:u w:val="single"/>
        </w:rPr>
      </w:pPr>
    </w:p>
    <w:p w14:paraId="07AFA8C3" w14:textId="77777777" w:rsidR="00CD10A4" w:rsidRDefault="00CD10A4" w:rsidP="003B08CB">
      <w:pPr>
        <w:rPr>
          <w:b/>
          <w:u w:val="single"/>
        </w:rPr>
      </w:pPr>
    </w:p>
    <w:p w14:paraId="727036E9" w14:textId="78E9E64D" w:rsidR="00315AF4" w:rsidRDefault="00A70BFF" w:rsidP="003B08CB">
      <w:r>
        <w:rPr>
          <w:b/>
          <w:u w:val="single"/>
        </w:rPr>
        <w:t>Technical Information</w:t>
      </w:r>
      <w:r w:rsidR="00805803">
        <w:rPr>
          <w:b/>
          <w:u w:val="single"/>
        </w:rPr>
        <w:t>:</w:t>
      </w:r>
      <w:r w:rsidR="00175F74">
        <w:rPr>
          <w:bCs/>
        </w:rPr>
        <w:t xml:space="preserve"> </w:t>
      </w:r>
      <w:r w:rsidR="00AA2661">
        <w:rPr>
          <w:bCs/>
        </w:rPr>
        <w:t>100% Sauvignon Blanc</w:t>
      </w:r>
    </w:p>
    <w:p w14:paraId="55F77570" w14:textId="5F1EC9C9" w:rsidR="00E5369D" w:rsidRDefault="00E5369D" w:rsidP="003B08CB">
      <w:r>
        <w:t xml:space="preserve"> cases produced</w:t>
      </w:r>
      <w:r w:rsidR="006A17AF">
        <w:t xml:space="preserve">: </w:t>
      </w:r>
      <w:proofErr w:type="gramStart"/>
      <w:r w:rsidR="00041C3E">
        <w:t>69</w:t>
      </w:r>
      <w:proofErr w:type="gramEnd"/>
    </w:p>
    <w:p w14:paraId="11614001" w14:textId="6FB81740" w:rsidR="00132131" w:rsidRDefault="00132131" w:rsidP="003B08CB">
      <w:r>
        <w:t>Alcohol: 1</w:t>
      </w:r>
      <w:r w:rsidR="00041C3E">
        <w:t>4.1</w:t>
      </w:r>
      <w:r>
        <w:t>%</w:t>
      </w:r>
    </w:p>
    <w:p w14:paraId="5AE11292" w14:textId="3CAAED22" w:rsidR="00132131" w:rsidRDefault="00AE379D">
      <w:r>
        <w:t>Residual Sugar: 0.</w:t>
      </w:r>
      <w:r w:rsidR="00041C3E">
        <w:t>08</w:t>
      </w:r>
      <w:r w:rsidR="00132131">
        <w:t>g / 100mL</w:t>
      </w:r>
    </w:p>
    <w:p w14:paraId="07924B53" w14:textId="5E0610B1" w:rsidR="00132131" w:rsidRDefault="00132131">
      <w:r>
        <w:t>pH: 3.</w:t>
      </w:r>
      <w:r w:rsidR="00CD10A4">
        <w:t>31</w:t>
      </w:r>
    </w:p>
    <w:p w14:paraId="1260724B" w14:textId="40096ACA" w:rsidR="00132131" w:rsidRDefault="00AE379D">
      <w:r>
        <w:t xml:space="preserve">Total Acid: </w:t>
      </w:r>
      <w:r w:rsidR="00041C3E">
        <w:t>5</w:t>
      </w:r>
      <w:r w:rsidR="002D6ABC">
        <w:t>.</w:t>
      </w:r>
      <w:r w:rsidR="00041C3E">
        <w:t>6</w:t>
      </w:r>
      <w:r w:rsidR="00132131">
        <w:t>g tar / 1L</w:t>
      </w:r>
    </w:p>
    <w:p w14:paraId="190D5122" w14:textId="3213CCF7" w:rsidR="00132131" w:rsidRDefault="00132131">
      <w:r>
        <w:t>Volatile Acidity: 0.0</w:t>
      </w:r>
      <w:r w:rsidR="00CD10A4">
        <w:t>3</w:t>
      </w:r>
      <w:r w:rsidR="00041C3E">
        <w:t>2</w:t>
      </w:r>
      <w:r>
        <w:t>g aa / 100mL</w:t>
      </w:r>
    </w:p>
    <w:p w14:paraId="2EEE4D6F" w14:textId="02A7B980" w:rsidR="00132131" w:rsidRPr="003B08CB" w:rsidRDefault="00132131" w:rsidP="003B08CB">
      <w:pPr>
        <w:spacing w:line="240" w:lineRule="auto"/>
      </w:pPr>
      <w:r>
        <w:rPr>
          <w:b/>
          <w:u w:val="single"/>
        </w:rPr>
        <w:t>Winemaker Notes and Tastin</w:t>
      </w:r>
      <w:r w:rsidR="00805803">
        <w:rPr>
          <w:b/>
          <w:u w:val="single"/>
        </w:rPr>
        <w:t>g:</w:t>
      </w:r>
      <w:r>
        <w:t xml:space="preserve"> </w:t>
      </w:r>
      <w:r w:rsidR="0022232D">
        <w:t>This is a b</w:t>
      </w:r>
      <w:r w:rsidR="00CD10A4">
        <w:t>right</w:t>
      </w:r>
      <w:r w:rsidR="00AA2661">
        <w:t xml:space="preserve">, </w:t>
      </w:r>
      <w:r w:rsidR="00CD10A4">
        <w:t>and extremely aromatic wine</w:t>
      </w:r>
      <w:r w:rsidRPr="003B08CB">
        <w:t xml:space="preserve">.  </w:t>
      </w:r>
      <w:r w:rsidR="002C0B7E">
        <w:t>Named after the winemaker’s sister, t</w:t>
      </w:r>
      <w:r w:rsidR="00DD4E00">
        <w:t>his wine is perfect for drinking now.</w:t>
      </w:r>
      <w:r w:rsidRPr="003B08CB">
        <w:t xml:space="preserve">  </w:t>
      </w:r>
    </w:p>
    <w:p w14:paraId="071D6B20" w14:textId="2A916276" w:rsidR="0022232D" w:rsidRDefault="0022232D" w:rsidP="00041C3E">
      <w:pPr>
        <w:spacing w:line="240" w:lineRule="auto"/>
      </w:pPr>
      <w:r>
        <w:t xml:space="preserve">Aromas of </w:t>
      </w:r>
      <w:r w:rsidR="00041C3E">
        <w:t>Mango, Papaya</w:t>
      </w:r>
      <w:r w:rsidR="00FA120B">
        <w:t xml:space="preserve">, </w:t>
      </w:r>
      <w:proofErr w:type="gramStart"/>
      <w:r w:rsidR="00FA120B">
        <w:t>Lim</w:t>
      </w:r>
      <w:r w:rsidR="00C81F03">
        <w:t>e</w:t>
      </w:r>
      <w:proofErr w:type="gramEnd"/>
      <w:r w:rsidR="00CD10A4">
        <w:t xml:space="preserve"> and</w:t>
      </w:r>
      <w:r w:rsidR="00FA120B">
        <w:t xml:space="preserve"> Wet Stone</w:t>
      </w:r>
    </w:p>
    <w:p w14:paraId="0EA36F43" w14:textId="2AFA9666" w:rsidR="0022232D" w:rsidRDefault="0022232D" w:rsidP="0022232D">
      <w:pPr>
        <w:spacing w:line="240" w:lineRule="auto"/>
      </w:pPr>
      <w:r>
        <w:t xml:space="preserve">Flavors of </w:t>
      </w:r>
      <w:r w:rsidR="00041C3E">
        <w:t>Mango</w:t>
      </w:r>
      <w:r w:rsidR="00C81F03">
        <w:t xml:space="preserve">, </w:t>
      </w:r>
      <w:r w:rsidR="00041C3E">
        <w:t>Papaya</w:t>
      </w:r>
      <w:r w:rsidR="00FA120B">
        <w:t>, Crushed Stone and Keyur Lime.</w:t>
      </w:r>
    </w:p>
    <w:p w14:paraId="40FE0328" w14:textId="44D87524" w:rsidR="00FA120B" w:rsidRDefault="00FA120B" w:rsidP="0022232D">
      <w:pPr>
        <w:spacing w:line="240" w:lineRule="auto"/>
      </w:pPr>
      <w:r>
        <w:rPr>
          <w:b/>
          <w:bCs/>
          <w:u w:val="single"/>
        </w:rPr>
        <w:t>Accolades:</w:t>
      </w:r>
    </w:p>
    <w:sectPr w:rsidR="00FA120B" w:rsidSect="000E53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229D" w14:textId="77777777" w:rsidR="00F6023B" w:rsidRDefault="00F6023B" w:rsidP="000E53B1">
      <w:pPr>
        <w:spacing w:after="0" w:line="240" w:lineRule="auto"/>
      </w:pPr>
      <w:r>
        <w:separator/>
      </w:r>
    </w:p>
  </w:endnote>
  <w:endnote w:type="continuationSeparator" w:id="0">
    <w:p w14:paraId="135F3972" w14:textId="77777777" w:rsidR="00F6023B" w:rsidRDefault="00F6023B" w:rsidP="000E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9E86" w14:textId="77777777" w:rsidR="000E53B1" w:rsidRPr="000D106A" w:rsidRDefault="000E53B1" w:rsidP="000E53B1">
    <w:pPr>
      <w:pStyle w:val="Header"/>
      <w:rPr>
        <w:color w:val="A6A6A6" w:themeColor="background1" w:themeShade="A6"/>
      </w:rPr>
    </w:pPr>
    <w:r w:rsidRPr="000D106A">
      <w:rPr>
        <w:color w:val="A6A6A6" w:themeColor="background1" w:themeShade="A6"/>
      </w:rPr>
      <w:t>MCV Wines</w:t>
    </w:r>
    <w:r w:rsidRPr="000D106A">
      <w:rPr>
        <w:color w:val="A6A6A6" w:themeColor="background1" w:themeShade="A6"/>
      </w:rPr>
      <w:tab/>
      <w:t xml:space="preserve">Paso Robles, CA </w:t>
    </w:r>
    <w:r w:rsidRPr="000D106A">
      <w:rPr>
        <w:color w:val="A6A6A6" w:themeColor="background1" w:themeShade="A6"/>
      </w:rPr>
      <w:tab/>
      <w:t>www.mcvwines.com</w:t>
    </w:r>
  </w:p>
  <w:p w14:paraId="657062E7" w14:textId="77777777" w:rsidR="000E53B1" w:rsidRPr="000D106A" w:rsidRDefault="000E53B1" w:rsidP="000E53B1">
    <w:pPr>
      <w:pStyle w:val="Header"/>
      <w:rPr>
        <w:color w:val="A6A6A6" w:themeColor="background1" w:themeShade="A6"/>
      </w:rPr>
    </w:pPr>
    <w:r w:rsidRPr="000D106A">
      <w:rPr>
        <w:color w:val="A6A6A6" w:themeColor="background1" w:themeShade="A6"/>
      </w:rPr>
      <w:t>805-712-4647</w:t>
    </w:r>
    <w:r w:rsidRPr="000D106A">
      <w:rPr>
        <w:color w:val="A6A6A6" w:themeColor="background1" w:themeShade="A6"/>
      </w:rPr>
      <w:tab/>
    </w:r>
    <w:r w:rsidRPr="000D106A">
      <w:rPr>
        <w:color w:val="A6A6A6" w:themeColor="background1" w:themeShade="A6"/>
      </w:rPr>
      <w:tab/>
      <w:t>Info@mcvwines.com</w:t>
    </w:r>
  </w:p>
  <w:p w14:paraId="238F2B29" w14:textId="77777777" w:rsidR="000E53B1" w:rsidRPr="000D106A" w:rsidRDefault="000E53B1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25A5" w14:textId="77777777" w:rsidR="00F6023B" w:rsidRDefault="00F6023B" w:rsidP="000E53B1">
      <w:pPr>
        <w:spacing w:after="0" w:line="240" w:lineRule="auto"/>
      </w:pPr>
      <w:r>
        <w:separator/>
      </w:r>
    </w:p>
  </w:footnote>
  <w:footnote w:type="continuationSeparator" w:id="0">
    <w:p w14:paraId="651ADF37" w14:textId="77777777" w:rsidR="00F6023B" w:rsidRDefault="00F6023B" w:rsidP="000E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1EBB" w14:textId="77777777" w:rsidR="000E53B1" w:rsidRDefault="000E53B1" w:rsidP="000E53B1">
    <w:pPr>
      <w:pStyle w:val="Header"/>
      <w:tabs>
        <w:tab w:val="clear" w:pos="4680"/>
        <w:tab w:val="clear" w:pos="9360"/>
        <w:tab w:val="left" w:pos="64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B1"/>
    <w:rsid w:val="00041C3E"/>
    <w:rsid w:val="000A4ABD"/>
    <w:rsid w:val="000D106A"/>
    <w:rsid w:val="000D6194"/>
    <w:rsid w:val="000E10A9"/>
    <w:rsid w:val="000E53B1"/>
    <w:rsid w:val="0010222D"/>
    <w:rsid w:val="00132131"/>
    <w:rsid w:val="00175BEE"/>
    <w:rsid w:val="00175F74"/>
    <w:rsid w:val="001D2792"/>
    <w:rsid w:val="0022232D"/>
    <w:rsid w:val="0024543D"/>
    <w:rsid w:val="002454F5"/>
    <w:rsid w:val="00254EF7"/>
    <w:rsid w:val="002C0B7E"/>
    <w:rsid w:val="002D6ABC"/>
    <w:rsid w:val="00310F5B"/>
    <w:rsid w:val="00315AF4"/>
    <w:rsid w:val="003343BA"/>
    <w:rsid w:val="00343A65"/>
    <w:rsid w:val="00365DF9"/>
    <w:rsid w:val="003B08CB"/>
    <w:rsid w:val="003C3A4C"/>
    <w:rsid w:val="003F51F8"/>
    <w:rsid w:val="0041091E"/>
    <w:rsid w:val="00431781"/>
    <w:rsid w:val="004D2044"/>
    <w:rsid w:val="004F0E3E"/>
    <w:rsid w:val="004F5464"/>
    <w:rsid w:val="00571500"/>
    <w:rsid w:val="0065430F"/>
    <w:rsid w:val="006A17AF"/>
    <w:rsid w:val="006B2BE1"/>
    <w:rsid w:val="006E28E7"/>
    <w:rsid w:val="006E43A7"/>
    <w:rsid w:val="006F3B00"/>
    <w:rsid w:val="007574AF"/>
    <w:rsid w:val="007B0B1A"/>
    <w:rsid w:val="00805803"/>
    <w:rsid w:val="00811C9A"/>
    <w:rsid w:val="008657B1"/>
    <w:rsid w:val="008A5515"/>
    <w:rsid w:val="008D3E6D"/>
    <w:rsid w:val="009B7900"/>
    <w:rsid w:val="009D64DD"/>
    <w:rsid w:val="00A51B92"/>
    <w:rsid w:val="00A64514"/>
    <w:rsid w:val="00A70BFF"/>
    <w:rsid w:val="00AA2661"/>
    <w:rsid w:val="00AB1CE1"/>
    <w:rsid w:val="00AE379D"/>
    <w:rsid w:val="00B02FAF"/>
    <w:rsid w:val="00B0426F"/>
    <w:rsid w:val="00B80279"/>
    <w:rsid w:val="00B907E0"/>
    <w:rsid w:val="00BA7C9E"/>
    <w:rsid w:val="00BB0C14"/>
    <w:rsid w:val="00C13C2D"/>
    <w:rsid w:val="00C4025B"/>
    <w:rsid w:val="00C66709"/>
    <w:rsid w:val="00C81F03"/>
    <w:rsid w:val="00CD10A4"/>
    <w:rsid w:val="00D00E8E"/>
    <w:rsid w:val="00D05F5C"/>
    <w:rsid w:val="00DD4E00"/>
    <w:rsid w:val="00E03424"/>
    <w:rsid w:val="00E041EA"/>
    <w:rsid w:val="00E0743B"/>
    <w:rsid w:val="00E5369D"/>
    <w:rsid w:val="00E959B1"/>
    <w:rsid w:val="00F3498C"/>
    <w:rsid w:val="00F57070"/>
    <w:rsid w:val="00F6023B"/>
    <w:rsid w:val="00F6314B"/>
    <w:rsid w:val="00FA120B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0E3F"/>
  <w15:docId w15:val="{98D7567B-2C1D-45F9-8D53-FB1130B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B1"/>
  </w:style>
  <w:style w:type="paragraph" w:styleId="Footer">
    <w:name w:val="footer"/>
    <w:basedOn w:val="Normal"/>
    <w:link w:val="FooterChar"/>
    <w:uiPriority w:val="99"/>
    <w:unhideWhenUsed/>
    <w:rsid w:val="000E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B1"/>
  </w:style>
  <w:style w:type="character" w:styleId="Hyperlink">
    <w:name w:val="Hyperlink"/>
    <w:basedOn w:val="DefaultParagraphFont"/>
    <w:uiPriority w:val="99"/>
    <w:unhideWhenUsed/>
    <w:rsid w:val="000E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V</cp:lastModifiedBy>
  <cp:revision>2</cp:revision>
  <cp:lastPrinted>2013-05-23T00:19:00Z</cp:lastPrinted>
  <dcterms:created xsi:type="dcterms:W3CDTF">2023-06-16T16:21:00Z</dcterms:created>
  <dcterms:modified xsi:type="dcterms:W3CDTF">2023-06-16T16:21:00Z</dcterms:modified>
</cp:coreProperties>
</file>